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9F" w:rsidRPr="00D8059F" w:rsidRDefault="00D8059F" w:rsidP="00D8059F">
      <w:pPr>
        <w:spacing w:after="0" w:line="240" w:lineRule="auto"/>
        <w:jc w:val="center"/>
        <w:rPr>
          <w:rFonts w:ascii="Times New Roman" w:eastAsia="Times New Roman" w:hAnsi="Times New Roman" w:cs="Times New Roman"/>
          <w:i/>
          <w:color w:val="002060"/>
          <w:sz w:val="40"/>
          <w:szCs w:val="40"/>
        </w:rPr>
      </w:pPr>
      <w:r w:rsidRPr="00D8059F">
        <w:rPr>
          <w:rFonts w:ascii="Times New Roman" w:eastAsia="Times New Roman" w:hAnsi="Times New Roman" w:cs="Times New Roman"/>
          <w:b/>
          <w:bCs/>
          <w:i/>
          <w:color w:val="002060"/>
          <w:sz w:val="40"/>
          <w:szCs w:val="40"/>
        </w:rPr>
        <w:t>Консультация для родителей</w:t>
      </w:r>
    </w:p>
    <w:p w:rsidR="008B237C" w:rsidRDefault="008B237C" w:rsidP="00D8059F">
      <w:pPr>
        <w:spacing w:after="0" w:line="240" w:lineRule="auto"/>
        <w:jc w:val="center"/>
        <w:rPr>
          <w:rFonts w:ascii="Times New Roman" w:eastAsia="Times New Roman" w:hAnsi="Times New Roman" w:cs="Times New Roman"/>
          <w:b/>
          <w:bCs/>
          <w:i/>
          <w:noProof/>
          <w:color w:val="002060"/>
          <w:sz w:val="40"/>
          <w:szCs w:val="40"/>
        </w:rPr>
      </w:pPr>
    </w:p>
    <w:p w:rsidR="00D8059F" w:rsidRDefault="00D8059F" w:rsidP="00D8059F">
      <w:pPr>
        <w:spacing w:after="0" w:line="240" w:lineRule="auto"/>
        <w:jc w:val="center"/>
        <w:rPr>
          <w:rFonts w:ascii="Times New Roman" w:eastAsia="Times New Roman" w:hAnsi="Times New Roman" w:cs="Times New Roman"/>
          <w:b/>
          <w:bCs/>
          <w:i/>
          <w:color w:val="002060"/>
          <w:sz w:val="40"/>
          <w:szCs w:val="40"/>
        </w:rPr>
      </w:pPr>
      <w:r w:rsidRPr="00D8059F">
        <w:rPr>
          <w:rFonts w:ascii="Times New Roman" w:eastAsia="Times New Roman" w:hAnsi="Times New Roman" w:cs="Times New Roman"/>
          <w:b/>
          <w:bCs/>
          <w:i/>
          <w:color w:val="002060"/>
          <w:sz w:val="40"/>
          <w:szCs w:val="40"/>
        </w:rPr>
        <w:t>«Развитие речи у детей раннего возраста»</w:t>
      </w:r>
    </w:p>
    <w:p w:rsidR="008B237C" w:rsidRDefault="008B237C" w:rsidP="00D8059F">
      <w:pPr>
        <w:spacing w:after="0" w:line="240" w:lineRule="auto"/>
        <w:jc w:val="center"/>
        <w:rPr>
          <w:rFonts w:ascii="Times New Roman" w:eastAsia="Times New Roman" w:hAnsi="Times New Roman" w:cs="Times New Roman"/>
          <w:i/>
          <w:noProof/>
          <w:color w:val="002060"/>
          <w:sz w:val="28"/>
          <w:szCs w:val="28"/>
        </w:rPr>
      </w:pPr>
      <w:r>
        <w:rPr>
          <w:rFonts w:ascii="Times New Roman" w:eastAsia="Times New Roman" w:hAnsi="Times New Roman" w:cs="Times New Roman"/>
          <w:i/>
          <w:noProof/>
          <w:color w:val="002060"/>
          <w:sz w:val="28"/>
          <w:szCs w:val="28"/>
        </w:rPr>
        <w:drawing>
          <wp:anchor distT="0" distB="0" distL="114300" distR="114300" simplePos="0" relativeHeight="251658240" behindDoc="0" locked="0" layoutInCell="1" allowOverlap="1">
            <wp:simplePos x="0" y="0"/>
            <wp:positionH relativeFrom="column">
              <wp:posOffset>-356235</wp:posOffset>
            </wp:positionH>
            <wp:positionV relativeFrom="paragraph">
              <wp:posOffset>60960</wp:posOffset>
            </wp:positionV>
            <wp:extent cx="2277110" cy="1571625"/>
            <wp:effectExtent l="19050" t="0" r="8890" b="0"/>
            <wp:wrapNone/>
            <wp:docPr id="1" name="Рисунок 1" descr="https://nsportal.ru/sites/default/files/docpreview_image/2022/01/26/sbornik_konsultatsiy_dlya_roditeley_detey_rannego_vozrasta.docx_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01/26/sbornik_konsultatsiy_dlya_roditeley_detey_rannego_vozrasta.docx_image9.jpg"/>
                    <pic:cNvPicPr>
                      <a:picLocks noChangeAspect="1" noChangeArrowheads="1"/>
                    </pic:cNvPicPr>
                  </pic:nvPicPr>
                  <pic:blipFill>
                    <a:blip r:embed="rId4"/>
                    <a:srcRect/>
                    <a:stretch>
                      <a:fillRect/>
                    </a:stretch>
                  </pic:blipFill>
                  <pic:spPr bwMode="auto">
                    <a:xfrm>
                      <a:off x="0" y="0"/>
                      <a:ext cx="2277110" cy="1571625"/>
                    </a:xfrm>
                    <a:prstGeom prst="rect">
                      <a:avLst/>
                    </a:prstGeom>
                    <a:noFill/>
                    <a:ln w="9525">
                      <a:noFill/>
                      <a:miter lim="800000"/>
                      <a:headEnd/>
                      <a:tailEnd/>
                    </a:ln>
                  </pic:spPr>
                </pic:pic>
              </a:graphicData>
            </a:graphic>
          </wp:anchor>
        </w:drawing>
      </w:r>
    </w:p>
    <w:p w:rsidR="008B237C" w:rsidRPr="000133B3" w:rsidRDefault="000133B3" w:rsidP="008B237C">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2060"/>
          <w:sz w:val="28"/>
          <w:szCs w:val="28"/>
        </w:rPr>
        <w:t xml:space="preserve">                       </w:t>
      </w:r>
      <w:r w:rsidR="008B237C">
        <w:rPr>
          <w:rFonts w:ascii="Times New Roman" w:eastAsia="Times New Roman" w:hAnsi="Times New Roman" w:cs="Times New Roman"/>
          <w:i/>
          <w:color w:val="002060"/>
          <w:sz w:val="28"/>
          <w:szCs w:val="28"/>
        </w:rPr>
        <w:t xml:space="preserve">                                   </w:t>
      </w:r>
      <w:r w:rsidR="008B237C" w:rsidRPr="000133B3">
        <w:rPr>
          <w:rFonts w:ascii="Times New Roman" w:eastAsia="Times New Roman" w:hAnsi="Times New Roman" w:cs="Times New Roman"/>
          <w:i/>
          <w:color w:val="000000" w:themeColor="text1"/>
          <w:sz w:val="28"/>
          <w:szCs w:val="28"/>
        </w:rPr>
        <w:t>Подготовила: Копылова Н.Ю.</w:t>
      </w:r>
    </w:p>
    <w:p w:rsidR="008B237C" w:rsidRDefault="000133B3" w:rsidP="00D8059F">
      <w:pPr>
        <w:spacing w:after="0" w:line="240" w:lineRule="auto"/>
        <w:jc w:val="center"/>
        <w:rPr>
          <w:rFonts w:ascii="Times New Roman" w:eastAsia="Times New Roman" w:hAnsi="Times New Roman" w:cs="Times New Roman"/>
          <w:i/>
          <w:color w:val="002060"/>
          <w:sz w:val="28"/>
          <w:szCs w:val="28"/>
        </w:rPr>
      </w:pPr>
      <w:r>
        <w:rPr>
          <w:rFonts w:ascii="Times New Roman" w:eastAsia="Times New Roman" w:hAnsi="Times New Roman" w:cs="Times New Roman"/>
          <w:i/>
          <w:color w:val="002060"/>
          <w:sz w:val="28"/>
          <w:szCs w:val="28"/>
        </w:rPr>
        <w:t xml:space="preserve">          </w:t>
      </w:r>
    </w:p>
    <w:p w:rsidR="008B237C" w:rsidRDefault="008B237C" w:rsidP="00D8059F">
      <w:pPr>
        <w:spacing w:after="0" w:line="240" w:lineRule="auto"/>
        <w:jc w:val="center"/>
        <w:rPr>
          <w:rFonts w:ascii="Times New Roman" w:eastAsia="Times New Roman" w:hAnsi="Times New Roman" w:cs="Times New Roman"/>
          <w:i/>
          <w:color w:val="002060"/>
          <w:sz w:val="28"/>
          <w:szCs w:val="28"/>
        </w:rPr>
      </w:pPr>
    </w:p>
    <w:p w:rsidR="008B237C" w:rsidRDefault="008B237C" w:rsidP="00D8059F">
      <w:pPr>
        <w:spacing w:after="0" w:line="240" w:lineRule="auto"/>
        <w:jc w:val="center"/>
        <w:rPr>
          <w:rFonts w:ascii="Times New Roman" w:eastAsia="Times New Roman" w:hAnsi="Times New Roman" w:cs="Times New Roman"/>
          <w:i/>
          <w:color w:val="002060"/>
          <w:sz w:val="28"/>
          <w:szCs w:val="28"/>
        </w:rPr>
      </w:pPr>
    </w:p>
    <w:p w:rsidR="008B237C" w:rsidRDefault="008B237C" w:rsidP="00D8059F">
      <w:pPr>
        <w:spacing w:after="0" w:line="240" w:lineRule="auto"/>
        <w:jc w:val="center"/>
        <w:rPr>
          <w:rFonts w:ascii="Times New Roman" w:eastAsia="Times New Roman" w:hAnsi="Times New Roman" w:cs="Times New Roman"/>
          <w:i/>
          <w:color w:val="002060"/>
          <w:sz w:val="28"/>
          <w:szCs w:val="28"/>
        </w:rPr>
      </w:pPr>
    </w:p>
    <w:p w:rsidR="008B237C" w:rsidRDefault="008B237C" w:rsidP="00D8059F">
      <w:pPr>
        <w:spacing w:after="0" w:line="240" w:lineRule="auto"/>
        <w:jc w:val="center"/>
        <w:rPr>
          <w:rFonts w:ascii="Times New Roman" w:eastAsia="Times New Roman" w:hAnsi="Times New Roman" w:cs="Times New Roman"/>
          <w:i/>
          <w:color w:val="002060"/>
          <w:sz w:val="28"/>
          <w:szCs w:val="28"/>
        </w:rPr>
      </w:pPr>
    </w:p>
    <w:p w:rsidR="000133B3" w:rsidRPr="000133B3" w:rsidRDefault="000133B3" w:rsidP="00D8059F">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2060"/>
          <w:sz w:val="28"/>
          <w:szCs w:val="28"/>
        </w:rPr>
        <w:t xml:space="preserve">             </w:t>
      </w:r>
      <w:r w:rsidR="008B237C">
        <w:rPr>
          <w:rFonts w:ascii="Times New Roman" w:eastAsia="Times New Roman" w:hAnsi="Times New Roman" w:cs="Times New Roman"/>
          <w:i/>
          <w:color w:val="002060"/>
          <w:sz w:val="28"/>
          <w:szCs w:val="28"/>
        </w:rPr>
        <w:t xml:space="preserve">     </w:t>
      </w:r>
      <w:r>
        <w:rPr>
          <w:rFonts w:ascii="Times New Roman" w:eastAsia="Times New Roman" w:hAnsi="Times New Roman" w:cs="Times New Roman"/>
          <w:i/>
          <w:color w:val="002060"/>
          <w:sz w:val="28"/>
          <w:szCs w:val="28"/>
        </w:rPr>
        <w:t xml:space="preserve"> </w:t>
      </w:r>
    </w:p>
    <w:p w:rsidR="00D8059F" w:rsidRPr="000133B3" w:rsidRDefault="00D8059F" w:rsidP="00D8059F">
      <w:pPr>
        <w:shd w:val="clear" w:color="auto" w:fill="FFFFFF"/>
        <w:spacing w:after="0" w:line="240" w:lineRule="auto"/>
        <w:rPr>
          <w:rFonts w:ascii="Times New Roman" w:eastAsia="Times New Roman" w:hAnsi="Times New Roman" w:cs="Times New Roman"/>
          <w:color w:val="000000" w:themeColor="text1"/>
          <w:sz w:val="28"/>
          <w:szCs w:val="28"/>
        </w:rPr>
      </w:pP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Ранний возраст является периодом, особенно благоприятным для освоения речи. Бурное развитие речи в дошкольном периоде связано с предметной деятельностью ребенка.</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На втором году жизни у ребенка возрастает интерес ко всему окружающему: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самостоятельной речи. Этот скачок в развитии происходит обычно в возрасте от 1 года 5 месяцев до 2 лет.</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Переход к самостоятельной речи – важный этап во всем психическом развитии ребенка. Прежде всего, это переход от младенческого к раннему возрасту.</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Второе полугодие второго года жизни характеризуется интенсивным развитием словаря ребенка (к 1 году 8 месяцам он достигает 100 слов, к 2 годам – свыше 300 слов).</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Исследование, проведенное белорусским психологом Р. И. Водейко, показало, что развитие словаря ребенка представляет собой процесс неравномерного накопления различных категорий слов: «Слов-предметов у ребенка всегда больше, чем слов-действий; слов-отношений больше, чем слов-признаков».</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В словаре детей 3-го года жизни, по данным В. В. Гербовой, преобладают существительные, обозначающие средства передвижения, предметы обихода и объекты живой природы. При этом пассивный словарь выше активного в 1,2 - 1,3 раза.</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На протяжении раннего возраста словарь ребенка усложняется – многозначность слова сменяется более высокой устойчивостью, ярко выражена предметная отнесенность слова.</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D8059F">
        <w:rPr>
          <w:rFonts w:ascii="Times New Roman" w:eastAsia="Times New Roman" w:hAnsi="Times New Roman" w:cs="Times New Roman"/>
          <w:color w:val="000000"/>
          <w:sz w:val="28"/>
          <w:szCs w:val="28"/>
        </w:rPr>
        <w:t>Кроме быстро растущего словаря конец 2-го года жизни характеризуется усвоением грамматического строя предложений. В этом процессе А. Н. Гвоздев (1961) выделяет два периода: от 1 года 3 месяцев до 1 года 10 месяцев и от 1 года 10 месяцев до 3 лет.</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Первый – это период предложений, состоящих из аморфных слов – корней, которые во всех случаях употребляются в одном неизменном виде.</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Здесь отчетливо выделяется стадия однословного предложения ( 1 год 3 месяца - 1 год 8 месяцев) и стадия двух-трехсловных предложений.</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Первые предложения ребенка являются однословными и имеют несколько разновидностей:</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 предложение – наименование предмета типа назывного (дядя, папа);</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 предложение – обращение, выражающее преимущественно просьбу, желание (баби-баби-баби, тэта-тэта, тата);</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 предложение, выражаемое каким- либо междометием или автономным словом (чик-чик, ам-ам). Очень часто это глагольные формы (спать, кушать).</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А. Н. Гвоздев (1961) отмечал, что слова-предложения по своему значению представляют законченное целое, выражающее какое-либо сообщение. Но высказывание тем отличается от слова, что слово только называет предмет, а высказывание отражает ситуацию. Дети говорят о том, что делают, видят, что в данный момент происходит. Таким образом, однословные предложения можно отнести к ситуативной речи. Она понятна собеседнику только при учете жестов, движений, мимики, интонации.</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Появление двухсловного предложения вызвано новыми потребностями, возникшими как результат противоречия между прежней формой речевого общения и необходимостью ребенка более точно выразить свои желания. А. А. Леушина (1941) описывает такой случай. Девочка ( 1 год 7 месяцев) просит мать поиграть с ней, выражая это словами «ма-ми..., мами..., мами!». И когда ее просьба остается без ответа, ребенок неожиданно говорит: «Мами, игай!» (играй), «Мами, гиди!» (гляди).</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Второй период в овладении грамматикой – это период усвоения грамматической структуры предложения, связанный с формированием грамматических категорий и их внешнего выражения. Он характеризуется быстрым ростом разных типов простого и сложного предложений, усвоением служебных слов. К трем годам ребенок овладевает почти всеми падежами и всеми предметными отношениями, которые с их помощью выражаются.</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D8059F">
        <w:rPr>
          <w:rFonts w:ascii="Times New Roman" w:eastAsia="Times New Roman" w:hAnsi="Times New Roman" w:cs="Times New Roman"/>
          <w:b/>
          <w:bCs/>
          <w:i/>
          <w:iCs/>
          <w:color w:val="000000"/>
          <w:sz w:val="28"/>
          <w:szCs w:val="28"/>
        </w:rPr>
        <w:t>Например:</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Где моя мама? Почему слон живет в лесу? Я севоня купила в магазине для Кати не зеленые, не синие, не желтые, а прямо красные туфельки! (из дневника А. Д. Салаховой).</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 xml:space="preserve">На первом этапе развития речь ребенка ситуативна. Так как она тесно связана с практической деятельностью, осуществляемой совместно со взрослыми и сверстниками, то чаще всего (80 %, по данным Т. Слава-Казаку) протекает в форме диалога. Диалог как форма речевого общения имеет чрезвычайно большое значение, так как способствует развитию социальных </w:t>
      </w:r>
      <w:r w:rsidRPr="00D8059F">
        <w:rPr>
          <w:rFonts w:ascii="Times New Roman" w:eastAsia="Times New Roman" w:hAnsi="Times New Roman" w:cs="Times New Roman"/>
          <w:color w:val="000000"/>
          <w:sz w:val="28"/>
          <w:szCs w:val="28"/>
        </w:rPr>
        <w:lastRenderedPageBreak/>
        <w:t>отношений у детей. Посредством диалога дети привлекают друг друга к общей игре, занятию, устанавливают контакт.</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Некоторые дети не умеют поддержать разговор ни сверстника, ни взрослого. В подобных случаях взрослые привлекают ребенка к таким играм, где есть роли для разговаривающих детей, темы разговора подсказываются ситуацией игры, или привлекают к заучиванию маленьких сценок из сказок. Выученные обороты речи дети используют как материал в играх-драматизациях.</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В раннем возрасте возникает и описательная речь ребенка. Появление ее связано с расширением круга общения дошкольника, его представлений, с ростом его самостоятельности. Ситуативная, свернутая речь уже не может обеспечить полного взаимопонимания, когда, например, ребенок хочет рассказать воспитателю о событиях, происшедших в семье или во дворе, в которых педагог не принимал участия.</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Жесты, мимика, так широко используемые в ситуативной речи, в этом случае ребенку не могут существенно помочь. Возникшее противоречие между потребностью в общении, взаимопонимании и ограниченностью имеющихся средств для этого ведет к возникновению описательной, развернутой речи.</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Важная роль в ее формировании принадлежит взрослому, который знакомит ребенка с примерами такой речи, ее эталонами (сказки, рассказы).</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Получает дальнейшее развитие в раннем возрасте и понимание речи ребенком.</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По данным А. А. Люблинской, особое значение при понимании речи имеет вычленение ребенком самих действий с предметами и обозначение взрослыми этих действий в словах. Ребенок способен понять поручение и инструкцию взрослого, что является одним из важнейших условий формирования «делового» общения взрослого и ребенка, а также позволяет руководить поведением ребенка при помощи речи. Поводом для действий ребенка является уже словесное обращение, чего не наблюдалось в период доречевого общения.</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На третьем году понимание речи возрастает и по объему, и по качеству. Дети понимают уже не только речь-инструкцию, но и речь-рассказ. Это важное приобретение. В сказке, рассказе, стихотворении сообщается много информации о предметах и явлениях, недоступных непосредственному опыту («Репка», «Три медведя», «Курочка Ряба»).</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 xml:space="preserve">Совершенствуется в раннем возрасте и звуковая сторона языка. Она включает в себя различение звуков языка (фонематический слух) и формирование правильного произношения звуков речи. Сначала, как мы указывали, ребенок улавливает общую ритмико-мелодическую структуру слова или фразы, а в конце второго, на третьем году жизни строится правильное произношение звуков. Это повышает требования к речи взрослых. Очень важно, чтобы она была правильной, все звуки, произносимые взрослыми, были четкими, а ритм речи – не слишком быстрым. Если речь ухаживающего за ребенком взрослого имеет дефекты – </w:t>
      </w:r>
      <w:r w:rsidRPr="00D8059F">
        <w:rPr>
          <w:rFonts w:ascii="Times New Roman" w:eastAsia="Times New Roman" w:hAnsi="Times New Roman" w:cs="Times New Roman"/>
          <w:color w:val="000000"/>
          <w:sz w:val="28"/>
          <w:szCs w:val="28"/>
        </w:rPr>
        <w:lastRenderedPageBreak/>
        <w:t>картавость, шепелявость, заикание, то эти дефекты будут воспроизводиться ребенком. Вся огромная работа, которую проделывает ребенок, учась отличать одно слово от другого, является прежде всего работой над материальной, звуковой стороной языка. Дети любят произносить какое-нибудь слово, часто искаженное или ничего не значащее, только потому, что им нравятся звуки этого слова. К. И. Чуковский (1983) собрал большой материал по усвоению ребенком звуковой оболочки языка. Рифмотворчество, отмечают специалисты, является неизбежной и очень рациональной системой упражнений в фонетике.</w:t>
      </w:r>
    </w:p>
    <w:p w:rsid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Итак, в раннем возрасте ребенок активно усваивает все компоненты родного языка.</w:t>
      </w:r>
    </w:p>
    <w:p w:rsid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b/>
          <w:bCs/>
          <w:color w:val="000000"/>
          <w:sz w:val="28"/>
          <w:szCs w:val="28"/>
          <w:u w:val="single"/>
        </w:rPr>
        <w:t>Характеристика речевой деятельности детей 1-го года жизни</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Произносить первые слова большинство детей начинает на втором году жизни, </w:t>
      </w:r>
      <w:r w:rsidRPr="00D8059F">
        <w:rPr>
          <w:rFonts w:ascii="Times New Roman" w:eastAsia="Times New Roman" w:hAnsi="Times New Roman" w:cs="Times New Roman"/>
          <w:b/>
          <w:bCs/>
          <w:color w:val="000000"/>
          <w:sz w:val="28"/>
          <w:szCs w:val="28"/>
        </w:rPr>
        <w:t>в возрасте 12-14 месяцев</w:t>
      </w:r>
      <w:r w:rsidRPr="00D8059F">
        <w:rPr>
          <w:rFonts w:ascii="Times New Roman" w:eastAsia="Times New Roman" w:hAnsi="Times New Roman" w:cs="Times New Roman"/>
          <w:color w:val="000000"/>
          <w:sz w:val="28"/>
          <w:szCs w:val="28"/>
        </w:rPr>
        <w:t>. До этого времени у ребенка наблюдается предшествующая речи звуковая активность - подготовительные упражнения, способствующие развитию говорения, умению произносить слова, овладению речью.</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Эта звуковая активность раньше всего проявляется в крике. Крик ребенка, похожий на плач, - сигнал о неблагополучии, своеобразное сообщение взрослым, родителям о том, что ему необходимо в чем-то помочь.</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Ребенок кричит по четырем причинам: когда голоден, когда ему холодно, когда он нуждается в смене белья и, наконец, если ему нездоровится. Опытное ухо матерей разбирает характер детского крика и определяет его причину. Когда устраняются эти причины, крик ребенка прекращается.</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Когда ребенок здоров, сыт, когда ему достаточно тепло, то сравнительно рано, приблизительно на третьем месяце жизни, звуковая активность его проявляется в форме «гуления». «Гу-агу» - такие звуки издает ребенок. Это гуление сопровождается выражением радости, удовольствия на личике ребенка. Интересно, что положительное настроение ребенка значительно ярче и сильнее проявляется, когда взрослые обращаются к нему с речью, когда они разговаривают с ним.</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Поэтому речь ребенка надо развивать с самого начала жизни. Надо «разговаривать» с ребенком, когда его берут кормить, когда ему меняют белье, делают гигиенические процедуры, когда он, бодрствуя, лежит в кроватке. Говорить с ним или напевать колыбельную песенку следует и перед засыпанием. Надо, чтобы с самого начала жизни ребенок слышал и воспринимал человеческую речь. Это первое и необходимое условие для его нормального развития.</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8059F">
        <w:rPr>
          <w:rFonts w:ascii="Times New Roman" w:eastAsia="Times New Roman" w:hAnsi="Times New Roman" w:cs="Times New Roman"/>
          <w:b/>
          <w:bCs/>
          <w:color w:val="000000"/>
          <w:sz w:val="28"/>
          <w:szCs w:val="28"/>
        </w:rPr>
        <w:t>К шести месяцам</w:t>
      </w:r>
      <w:r w:rsidRPr="00D8059F">
        <w:rPr>
          <w:rFonts w:ascii="Times New Roman" w:eastAsia="Times New Roman" w:hAnsi="Times New Roman" w:cs="Times New Roman"/>
          <w:color w:val="000000"/>
          <w:sz w:val="28"/>
          <w:szCs w:val="28"/>
        </w:rPr>
        <w:t> дети начинают лепетать, произнося при этом больше звуков, чем раньше. Ребенок уже начинает подражать взрослым, повторяя некоторые элементы слышимой от них речи.</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 xml:space="preserve">В лепете ребенка многократно ритмически повторяются отдельные слоги: ма-ма, ам-ам, па-па, ба-ба, дя-дя, ня-ня и т.п. Из этих сочетаний и образуются </w:t>
      </w:r>
      <w:r w:rsidRPr="00D8059F">
        <w:rPr>
          <w:rFonts w:ascii="Times New Roman" w:eastAsia="Times New Roman" w:hAnsi="Times New Roman" w:cs="Times New Roman"/>
          <w:color w:val="000000"/>
          <w:sz w:val="28"/>
          <w:szCs w:val="28"/>
        </w:rPr>
        <w:lastRenderedPageBreak/>
        <w:t>первые слова, содержание и смысл которых складываются и вырабатываются у ребенка под влиянием взрослых.</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В этот период жизни ребенка следует говорить с ним, перекликаться, повторять звуки, которые встречаются в его лепете. Необходимо лепет связывать с предметами и таким образом наполнять его определенным содержанием, развивая у ребенка понимание окружающей действительности. Детям нравится, когда с ними разговаривают. Они внимательно прислушиваются к речи взрослых, воспринимают ее, пытаются повторять и повторяют некоторые звуки.</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8059F">
        <w:rPr>
          <w:rFonts w:ascii="Times New Roman" w:eastAsia="Times New Roman" w:hAnsi="Times New Roman" w:cs="Times New Roman"/>
          <w:b/>
          <w:bCs/>
          <w:color w:val="000000"/>
          <w:sz w:val="28"/>
          <w:szCs w:val="28"/>
        </w:rPr>
        <w:t>С 6-7 месяцев</w:t>
      </w:r>
      <w:r w:rsidRPr="00D8059F">
        <w:rPr>
          <w:rFonts w:ascii="Times New Roman" w:eastAsia="Times New Roman" w:hAnsi="Times New Roman" w:cs="Times New Roman"/>
          <w:color w:val="000000"/>
          <w:sz w:val="28"/>
          <w:szCs w:val="28"/>
        </w:rPr>
        <w:t> дети начинают постепенно понимать речь и отвечать на нее определенными действиями. Они подползают или подходят на зов, отвечают на приветствия, качая головой, прощаются, махая ручкой, делают «ладушки», находят и показывают предметы по просьбе взрослых. К году они начинают сообщать звуками о своих нуждах, например, произносят «ам-ам» (хочу есть), «бах» (упала игрушка), обращают звуками внимание взрослых на предметы, которые их интересуют.</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b/>
          <w:bCs/>
          <w:color w:val="000000"/>
          <w:sz w:val="28"/>
          <w:szCs w:val="28"/>
          <w:u w:val="single"/>
        </w:rPr>
        <w:t>Характеристика речевой деятельности детей 2-го года жизни</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8059F">
        <w:rPr>
          <w:rFonts w:ascii="Times New Roman" w:eastAsia="Times New Roman" w:hAnsi="Times New Roman" w:cs="Times New Roman"/>
          <w:b/>
          <w:bCs/>
          <w:color w:val="000000"/>
          <w:sz w:val="28"/>
          <w:szCs w:val="28"/>
        </w:rPr>
        <w:t>В 12-14 месяцев</w:t>
      </w:r>
      <w:r w:rsidRPr="00D8059F">
        <w:rPr>
          <w:rFonts w:ascii="Times New Roman" w:eastAsia="Times New Roman" w:hAnsi="Times New Roman" w:cs="Times New Roman"/>
          <w:color w:val="000000"/>
          <w:sz w:val="28"/>
          <w:szCs w:val="28"/>
        </w:rPr>
        <w:t> у детей появляются первые слова, возникающие из лепета: «мама», «баба», «папа», «няня», «ляля» и т.д. В течение второго года, если с ребенком разговаривают, с каждым днем расширяется его активная речь, он все больше и больше произносит слов. Исследования показывают, что при благоприятных условиях развития и воспитания к двум годам в речи ребенка может быть до 250 - 300 слов.</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Бывают случаи, когда дети начинают говорить (произносить первые слова) не в 14 месяцев, а значительно позднее - к двум и даже к трем годам. Такое отставание может быть вызвано разными причинами. Возможно,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 Среди причин могут быть и медицинские показания, желательно обратиться к специалистам (психологу, врачу - логопеду).</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Овладение речью дается маленькому ребенку нелегко: он еще и недостаточно ясно воспринимает речь взрослых и недостаточно хорошо владеет своим речевым аппаратом. Нельзя мешать правильному развитию речи ребенка, подражая ему в неправильном произношении слов. Чтобы речь ребенка развивалась нормально, взрослым необходимо произносить слова нормально, правильно. Ребенок, перенимая хорошую речь, скоро овладеет хорошим, правильным произношением.</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b/>
          <w:bCs/>
          <w:color w:val="000000"/>
          <w:sz w:val="28"/>
          <w:szCs w:val="28"/>
          <w:u w:val="single"/>
        </w:rPr>
        <w:t>Характеристика речевой деятельности детей 3-го года жизни</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8059F">
        <w:rPr>
          <w:rFonts w:ascii="Times New Roman" w:eastAsia="Times New Roman" w:hAnsi="Times New Roman" w:cs="Times New Roman"/>
          <w:color w:val="000000"/>
          <w:sz w:val="28"/>
          <w:szCs w:val="28"/>
        </w:rPr>
        <w:t>За год, </w:t>
      </w:r>
      <w:r w:rsidRPr="00D8059F">
        <w:rPr>
          <w:rFonts w:ascii="Times New Roman" w:eastAsia="Times New Roman" w:hAnsi="Times New Roman" w:cs="Times New Roman"/>
          <w:b/>
          <w:bCs/>
          <w:color w:val="000000"/>
          <w:sz w:val="28"/>
          <w:szCs w:val="28"/>
        </w:rPr>
        <w:t>от двух до трех лет</w:t>
      </w:r>
      <w:r w:rsidRPr="00D8059F">
        <w:rPr>
          <w:rFonts w:ascii="Times New Roman" w:eastAsia="Times New Roman" w:hAnsi="Times New Roman" w:cs="Times New Roman"/>
          <w:color w:val="000000"/>
          <w:sz w:val="28"/>
          <w:szCs w:val="28"/>
        </w:rPr>
        <w:t>, значительно и быстрыми темпами развивается словарь детей, и при хороших условиях число слов, которыми владеет ребенок этого возраста, достигает тысячи. Такой большой запас слов позволяет ребенку активно пользоваться речью.</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8059F">
        <w:rPr>
          <w:rFonts w:ascii="Times New Roman" w:eastAsia="Times New Roman" w:hAnsi="Times New Roman" w:cs="Times New Roman"/>
          <w:b/>
          <w:bCs/>
          <w:color w:val="000000"/>
          <w:sz w:val="28"/>
          <w:szCs w:val="28"/>
        </w:rPr>
        <w:t>К трем годам</w:t>
      </w:r>
      <w:r w:rsidRPr="00D8059F">
        <w:rPr>
          <w:rFonts w:ascii="Times New Roman" w:eastAsia="Times New Roman" w:hAnsi="Times New Roman" w:cs="Times New Roman"/>
          <w:color w:val="000000"/>
          <w:sz w:val="28"/>
          <w:szCs w:val="28"/>
        </w:rPr>
        <w:t> дети учатся говорить фразами, предложениями. Они уже могут выражать словами свои желания, передавать свои мысли и чувства.</w:t>
      </w:r>
    </w:p>
    <w:p w:rsidR="00D8059F" w:rsidRPr="00D8059F" w:rsidRDefault="00D8059F" w:rsidP="00D8059F">
      <w:pPr>
        <w:shd w:val="clear" w:color="auto" w:fill="FFFFFF"/>
        <w:spacing w:after="0" w:line="240" w:lineRule="auto"/>
        <w:rPr>
          <w:rFonts w:ascii="Times New Roman" w:eastAsia="Times New Roman" w:hAnsi="Times New Roman" w:cs="Times New Roman"/>
          <w:color w:val="000000"/>
          <w:sz w:val="28"/>
          <w:szCs w:val="28"/>
        </w:rPr>
      </w:pPr>
      <w:r w:rsidRPr="00D8059F">
        <w:rPr>
          <w:rFonts w:ascii="Times New Roman" w:eastAsia="Times New Roman" w:hAnsi="Times New Roman" w:cs="Times New Roman"/>
          <w:color w:val="000000"/>
          <w:sz w:val="28"/>
          <w:szCs w:val="28"/>
        </w:rPr>
        <w:t> </w:t>
      </w:r>
    </w:p>
    <w:p w:rsidR="000A7456" w:rsidRPr="00D8059F" w:rsidRDefault="000A7456" w:rsidP="00D8059F">
      <w:pPr>
        <w:rPr>
          <w:rFonts w:ascii="Times New Roman" w:hAnsi="Times New Roman" w:cs="Times New Roman"/>
          <w:sz w:val="28"/>
          <w:szCs w:val="28"/>
        </w:rPr>
      </w:pPr>
    </w:p>
    <w:sectPr w:rsidR="000A7456" w:rsidRPr="00D8059F" w:rsidSect="00D8059F">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8059F"/>
    <w:rsid w:val="000133B3"/>
    <w:rsid w:val="000A7456"/>
    <w:rsid w:val="008B237C"/>
    <w:rsid w:val="00BC39D7"/>
    <w:rsid w:val="00D80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D80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8059F"/>
  </w:style>
  <w:style w:type="paragraph" w:customStyle="1" w:styleId="c2">
    <w:name w:val="c2"/>
    <w:basedOn w:val="a"/>
    <w:rsid w:val="00D80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8059F"/>
  </w:style>
  <w:style w:type="character" w:customStyle="1" w:styleId="c23">
    <w:name w:val="c23"/>
    <w:basedOn w:val="a0"/>
    <w:rsid w:val="00D8059F"/>
  </w:style>
  <w:style w:type="paragraph" w:customStyle="1" w:styleId="c0">
    <w:name w:val="c0"/>
    <w:basedOn w:val="a"/>
    <w:rsid w:val="00D8059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B2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2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02386">
      <w:bodyDiv w:val="1"/>
      <w:marLeft w:val="0"/>
      <w:marRight w:val="0"/>
      <w:marTop w:val="0"/>
      <w:marBottom w:val="0"/>
      <w:divBdr>
        <w:top w:val="none" w:sz="0" w:space="0" w:color="auto"/>
        <w:left w:val="none" w:sz="0" w:space="0" w:color="auto"/>
        <w:bottom w:val="none" w:sz="0" w:space="0" w:color="auto"/>
        <w:right w:val="none" w:sz="0" w:space="0" w:color="auto"/>
      </w:divBdr>
      <w:divsChild>
        <w:div w:id="79640965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5</cp:revision>
  <dcterms:created xsi:type="dcterms:W3CDTF">2025-04-02T11:56:00Z</dcterms:created>
  <dcterms:modified xsi:type="dcterms:W3CDTF">2025-04-02T12:11:00Z</dcterms:modified>
</cp:coreProperties>
</file>